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79"/>
        <w:tblW w:w="14560" w:type="dxa"/>
        <w:tblLook w:val="04A0" w:firstRow="1" w:lastRow="0" w:firstColumn="1" w:lastColumn="0" w:noHBand="0" w:noVBand="1"/>
      </w:tblPr>
      <w:tblGrid>
        <w:gridCol w:w="4039"/>
        <w:gridCol w:w="3894"/>
        <w:gridCol w:w="6627"/>
      </w:tblGrid>
      <w:tr w:rsidR="000577F2" w:rsidRPr="007D556D" w:rsidTr="006224B5">
        <w:trPr>
          <w:cantSplit/>
          <w:trHeight w:hRule="exact" w:val="10500"/>
        </w:trPr>
        <w:tc>
          <w:tcPr>
            <w:tcW w:w="4039" w:type="dxa"/>
          </w:tcPr>
          <w:p w:rsidR="000577F2" w:rsidRPr="00371DD0" w:rsidRDefault="000577F2" w:rsidP="00966486">
            <w:r>
              <w:rPr>
                <w:noProof/>
                <w:lang w:eastAsia="ru-RU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-41920</wp:posOffset>
                  </wp:positionH>
                  <wp:positionV relativeFrom="paragraph">
                    <wp:posOffset>176110</wp:posOffset>
                  </wp:positionV>
                  <wp:extent cx="266823" cy="178471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3" cy="178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Инструкция</w:t>
            </w:r>
            <w:r w:rsidRPr="00371DD0">
              <w:t xml:space="preserve"> </w:t>
            </w:r>
            <w:r>
              <w:t>по</w:t>
            </w:r>
            <w:r w:rsidRPr="00371DD0">
              <w:t xml:space="preserve"> </w:t>
            </w:r>
            <w:r>
              <w:t>использованию</w:t>
            </w:r>
          </w:p>
          <w:p w:rsidR="000577F2" w:rsidRDefault="000577F2" w:rsidP="00966486">
            <w:r w:rsidRPr="00125659">
              <w:t xml:space="preserve">        ищите дополнительную информацию </w:t>
            </w:r>
            <w:r>
              <w:t>на</w:t>
            </w:r>
            <w:r w:rsidRPr="00125659">
              <w:t xml:space="preserve"> </w:t>
            </w:r>
            <w:r>
              <w:t>сайте</w:t>
            </w:r>
            <w:r w:rsidRPr="00125659">
              <w:t xml:space="preserve"> </w:t>
            </w:r>
            <w:r w:rsidRPr="00187A39">
              <w:rPr>
                <w:lang w:val="en-US"/>
              </w:rPr>
              <w:t>www</w:t>
            </w:r>
            <w:r w:rsidRPr="00125659">
              <w:t>.</w:t>
            </w:r>
            <w:r w:rsidRPr="00187A39">
              <w:rPr>
                <w:lang w:val="en-US"/>
              </w:rPr>
              <w:t>fkg</w:t>
            </w:r>
            <w:r w:rsidRPr="00125659">
              <w:t>.</w:t>
            </w:r>
            <w:r w:rsidRPr="00187A39">
              <w:rPr>
                <w:lang w:val="en-US"/>
              </w:rPr>
              <w:t>ch</w:t>
            </w:r>
            <w:r w:rsidRPr="00125659">
              <w:t xml:space="preserve"> </w:t>
            </w:r>
          </w:p>
          <w:p w:rsidR="000577F2" w:rsidRPr="00125659" w:rsidRDefault="000577F2" w:rsidP="00966486">
            <w:pPr>
              <w:rPr>
                <w:sz w:val="4"/>
              </w:rPr>
            </w:pPr>
          </w:p>
          <w:p w:rsidR="000577F2" w:rsidRPr="00187A39" w:rsidRDefault="000577F2" w:rsidP="00966486">
            <w:pPr>
              <w:rPr>
                <w:rFonts w:ascii="Arial" w:eastAsia="Times New Roman" w:hAnsi="Arial" w:cs="Arial"/>
                <w:sz w:val="28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69588</wp:posOffset>
                  </wp:positionH>
                  <wp:positionV relativeFrom="paragraph">
                    <wp:posOffset>31228</wp:posOffset>
                  </wp:positionV>
                  <wp:extent cx="468057" cy="569259"/>
                  <wp:effectExtent l="0" t="0" r="8255" b="254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57" cy="56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5659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           </w:t>
            </w:r>
            <w:r w:rsidRPr="00187A39"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XP</w:t>
            </w:r>
            <w:r w:rsidRPr="00187A39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>-</w:t>
            </w:r>
            <w:r w:rsidRPr="00187A39"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endo</w:t>
            </w:r>
            <w:r w:rsidRPr="005A47C8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</w:t>
            </w:r>
            <w:r w:rsidRPr="00187A39">
              <w:rPr>
                <w:rFonts w:ascii="Arial" w:eastAsia="Times New Roman" w:hAnsi="Arial" w:cs="Arial"/>
                <w:sz w:val="16"/>
                <w:szCs w:val="23"/>
                <w:lang w:eastAsia="ru-RU"/>
              </w:rPr>
              <w:t>®</w:t>
            </w:r>
            <w:r w:rsidRPr="005A47C8">
              <w:rPr>
                <w:rFonts w:ascii="Arial" w:eastAsia="Times New Roman" w:hAnsi="Arial" w:cs="Arial"/>
                <w:sz w:val="16"/>
                <w:szCs w:val="23"/>
                <w:lang w:eastAsia="ru-RU"/>
              </w:rPr>
              <w:t xml:space="preserve"> </w:t>
            </w:r>
            <w:r w:rsidRPr="00187A39">
              <w:rPr>
                <w:rFonts w:ascii="Arial" w:eastAsia="Times New Roman" w:hAnsi="Arial" w:cs="Arial"/>
                <w:sz w:val="28"/>
                <w:szCs w:val="40"/>
                <w:lang w:val="en-US" w:eastAsia="ru-RU"/>
              </w:rPr>
              <w:t>Shaper</w:t>
            </w:r>
            <w:r w:rsidRPr="00187A39">
              <w:rPr>
                <w:rFonts w:ascii="Arial" w:eastAsia="Times New Roman" w:hAnsi="Arial" w:cs="Arial"/>
                <w:sz w:val="28"/>
                <w:szCs w:val="40"/>
                <w:lang w:eastAsia="ru-RU"/>
              </w:rPr>
              <w:t xml:space="preserve"> </w:t>
            </w:r>
          </w:p>
          <w:p w:rsidR="000577F2" w:rsidRPr="005A47C8" w:rsidRDefault="000577F2" w:rsidP="00966486">
            <w:pPr>
              <w:rPr>
                <w:noProof/>
                <w:sz w:val="18"/>
                <w:lang w:eastAsia="ru-RU"/>
              </w:rPr>
            </w:pPr>
          </w:p>
          <w:p w:rsidR="00BF37F5" w:rsidRPr="00BF37F5" w:rsidRDefault="000577F2" w:rsidP="00966486">
            <w:pPr>
              <w:rPr>
                <w:sz w:val="20"/>
              </w:rPr>
            </w:pPr>
            <w:r w:rsidRPr="005A47C8">
              <w:t xml:space="preserve">                   </w:t>
            </w:r>
            <w:r>
              <w:t xml:space="preserve">  </w:t>
            </w:r>
            <w:r w:rsidRPr="005A47C8">
              <w:rPr>
                <w:sz w:val="20"/>
              </w:rPr>
              <w:t>Инструменты для эндодонтии</w:t>
            </w:r>
            <w:r w:rsidR="00BF37F5">
              <w:rPr>
                <w:noProof/>
                <w:lang w:eastAsia="ru-RU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201295</wp:posOffset>
                  </wp:positionV>
                  <wp:extent cx="2530475" cy="52324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4" r="1"/>
                          <a:stretch/>
                        </pic:blipFill>
                        <pic:spPr bwMode="auto">
                          <a:xfrm>
                            <a:off x="0" y="0"/>
                            <a:ext cx="2530475" cy="523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577F2" w:rsidRPr="005A47C8" w:rsidRDefault="000577F2" w:rsidP="00966486"/>
          <w:p w:rsidR="000577F2" w:rsidRPr="005A47C8" w:rsidRDefault="000577F2" w:rsidP="00966486"/>
          <w:p w:rsidR="000577F2" w:rsidRPr="005A47C8" w:rsidRDefault="000577F2" w:rsidP="00966486"/>
          <w:p w:rsidR="000577F2" w:rsidRPr="005A47C8" w:rsidRDefault="000577F2" w:rsidP="00966486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14"/>
                <w:szCs w:val="60"/>
                <w:lang w:eastAsia="ru-RU"/>
              </w:rPr>
            </w:pPr>
          </w:p>
          <w:p w:rsidR="000577F2" w:rsidRPr="00187A39" w:rsidRDefault="000577F2" w:rsidP="00966486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8"/>
                <w:szCs w:val="60"/>
                <w:lang w:val="en-US" w:eastAsia="ru-RU"/>
              </w:rPr>
            </w:pPr>
            <w:r w:rsidRPr="00187A39">
              <w:rPr>
                <w:rFonts w:ascii="Arial" w:eastAsia="Times New Roman" w:hAnsi="Arial" w:cs="Arial"/>
                <w:color w:val="AEAAAA" w:themeColor="background2" w:themeShade="BF"/>
                <w:sz w:val="28"/>
                <w:szCs w:val="60"/>
                <w:lang w:val="en-US" w:eastAsia="ru-RU"/>
              </w:rPr>
              <w:t xml:space="preserve">XP-endo </w:t>
            </w:r>
            <w:r w:rsidRPr="00187A39">
              <w:rPr>
                <w:rFonts w:ascii="Arial" w:eastAsia="Times New Roman" w:hAnsi="Arial" w:cs="Arial"/>
                <w:color w:val="AEAAAA" w:themeColor="background2" w:themeShade="BF"/>
                <w:sz w:val="14"/>
                <w:szCs w:val="35"/>
                <w:lang w:val="en-US" w:eastAsia="ru-RU"/>
              </w:rPr>
              <w:t xml:space="preserve">® </w:t>
            </w:r>
            <w:r w:rsidRPr="00187A39">
              <w:rPr>
                <w:rFonts w:ascii="Arial" w:eastAsia="Times New Roman" w:hAnsi="Arial" w:cs="Arial"/>
                <w:color w:val="AEAAAA" w:themeColor="background2" w:themeShade="BF"/>
                <w:sz w:val="28"/>
                <w:szCs w:val="60"/>
                <w:lang w:val="en-US" w:eastAsia="ru-RU"/>
              </w:rPr>
              <w:t xml:space="preserve">Shaper </w:t>
            </w:r>
          </w:p>
          <w:p w:rsidR="000577F2" w:rsidRPr="007B5638" w:rsidRDefault="000577F2" w:rsidP="00966486">
            <w:pPr>
              <w:jc w:val="center"/>
              <w:rPr>
                <w:lang w:val="en-US"/>
              </w:rPr>
            </w:pPr>
            <w:r>
              <w:t>Описание</w:t>
            </w:r>
          </w:p>
          <w:p w:rsidR="000577F2" w:rsidRDefault="000577F2" w:rsidP="001C5EE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1675" cy="4000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7F2" w:rsidRPr="007B5638" w:rsidRDefault="000577F2" w:rsidP="001C5EE6">
            <w:pPr>
              <w:rPr>
                <w:sz w:val="14"/>
              </w:rPr>
            </w:pPr>
          </w:p>
          <w:p w:rsidR="000577F2" w:rsidRPr="005A47C8" w:rsidRDefault="000577F2" w:rsidP="00966486">
            <w:pPr>
              <w:rPr>
                <w:sz w:val="14"/>
              </w:rPr>
            </w:pPr>
            <w:r>
              <w:rPr>
                <w:sz w:val="14"/>
              </w:rPr>
              <w:t>Конусность</w:t>
            </w:r>
            <w:r w:rsidRPr="005A47C8">
              <w:rPr>
                <w:sz w:val="14"/>
              </w:rPr>
              <w:t xml:space="preserve"> (1) и </w:t>
            </w:r>
            <w:r w:rsidRPr="00187A39">
              <w:rPr>
                <w:sz w:val="14"/>
                <w:lang w:val="en-US"/>
              </w:rPr>
              <w:t>ISO</w:t>
            </w:r>
            <w:r w:rsidRPr="005A47C8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–диаметр </w:t>
            </w:r>
            <w:r w:rsidRPr="005A47C8">
              <w:rPr>
                <w:sz w:val="14"/>
              </w:rPr>
              <w:t>(2) представлены на рисунке</w:t>
            </w:r>
          </w:p>
          <w:p w:rsidR="000577F2" w:rsidRPr="005A47C8" w:rsidRDefault="000577F2" w:rsidP="00966486">
            <w:r>
              <w:rPr>
                <w:noProof/>
                <w:lang w:eastAsia="ru-RU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44114</wp:posOffset>
                  </wp:positionV>
                  <wp:extent cx="912368" cy="365734"/>
                  <wp:effectExtent l="0" t="0" r="254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68" cy="36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77F2" w:rsidRPr="005A47C8" w:rsidRDefault="000577F2" w:rsidP="00966486"/>
          <w:p w:rsidR="000577F2" w:rsidRPr="005A47C8" w:rsidRDefault="000577F2" w:rsidP="00966486"/>
          <w:p w:rsidR="000577F2" w:rsidRDefault="000577F2" w:rsidP="00966486">
            <w:pPr>
              <w:rPr>
                <w:rFonts w:ascii="Arial" w:eastAsia="Times New Roman" w:hAnsi="Arial" w:cs="Arial"/>
                <w:sz w:val="16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>Маркировка</w:t>
            </w:r>
            <w:r w:rsidRPr="005A47C8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 xml:space="preserve"> </w:t>
            </w:r>
            <w:r w:rsidR="00BF37F5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>глубины</w:t>
            </w:r>
            <w:r w:rsidRPr="00187A39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>в миллиметрах</w:t>
            </w:r>
            <w:r w:rsidRPr="00187A39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>)</w:t>
            </w:r>
            <w:r w:rsidRPr="005A47C8">
              <w:rPr>
                <w:rFonts w:ascii="Arial" w:eastAsia="Times New Roman" w:hAnsi="Arial" w:cs="Arial"/>
                <w:sz w:val="18"/>
                <w:szCs w:val="3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>доступна в</w:t>
            </w:r>
            <w:r w:rsidR="00BF37F5" w:rsidRPr="005A47C8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 xml:space="preserve"> </w:t>
            </w:r>
            <w:r w:rsidR="00BF37F5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>вариантах</w:t>
            </w:r>
            <w:r w:rsidR="00BF37F5" w:rsidRPr="00187A39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 xml:space="preserve"> 21</w:t>
            </w:r>
            <w:r w:rsidRPr="00187A39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 xml:space="preserve"> / 25 / 31 </w:t>
            </w:r>
            <w:r w:rsidRPr="005A47C8">
              <w:rPr>
                <w:rFonts w:ascii="Arial" w:eastAsia="Times New Roman" w:hAnsi="Arial" w:cs="Arial"/>
                <w:sz w:val="16"/>
                <w:szCs w:val="25"/>
                <w:lang w:eastAsia="ru-RU"/>
              </w:rPr>
              <w:t>мм</w:t>
            </w:r>
          </w:p>
          <w:p w:rsidR="000577F2" w:rsidRDefault="000577F2" w:rsidP="00966486">
            <w:pPr>
              <w:rPr>
                <w:sz w:val="14"/>
              </w:rPr>
            </w:pPr>
            <w:r>
              <w:rPr>
                <w:sz w:val="14"/>
              </w:rPr>
              <w:t>Пример для</w:t>
            </w:r>
            <w:r w:rsidRPr="00187A39">
              <w:rPr>
                <w:sz w:val="14"/>
              </w:rPr>
              <w:t xml:space="preserve"> 25 / 31 </w:t>
            </w:r>
            <w:r>
              <w:rPr>
                <w:sz w:val="14"/>
              </w:rPr>
              <w:t>мм инструмента</w:t>
            </w:r>
          </w:p>
          <w:p w:rsidR="00A3221A" w:rsidRDefault="00A3221A" w:rsidP="00966486">
            <w:pPr>
              <w:rPr>
                <w:noProof/>
                <w:lang w:eastAsia="ru-RU"/>
              </w:rPr>
            </w:pPr>
          </w:p>
          <w:p w:rsidR="000577F2" w:rsidRDefault="000577F2" w:rsidP="00966486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0471" cy="427831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937" cy="46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7F2" w:rsidRPr="005A47C8" w:rsidRDefault="000577F2" w:rsidP="00966486">
            <w:r w:rsidRPr="005A47C8">
              <w:t>Символы</w:t>
            </w:r>
          </w:p>
          <w:p w:rsidR="000577F2" w:rsidRPr="005A47C8" w:rsidRDefault="000577F2" w:rsidP="00966486">
            <w:pPr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106008</wp:posOffset>
                  </wp:positionH>
                  <wp:positionV relativeFrom="paragraph">
                    <wp:posOffset>47812</wp:posOffset>
                  </wp:positionV>
                  <wp:extent cx="613410" cy="31242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77F2" w:rsidRDefault="000577F2" w:rsidP="00966486">
            <w:pPr>
              <w:jc w:val="center"/>
              <w:rPr>
                <w:sz w:val="18"/>
              </w:rPr>
            </w:pPr>
            <w:r w:rsidRPr="005A47C8">
              <w:rPr>
                <w:sz w:val="18"/>
              </w:rPr>
              <w:t xml:space="preserve">                      </w:t>
            </w:r>
            <w:r w:rsidR="00A02A80">
              <w:rPr>
                <w:sz w:val="18"/>
              </w:rPr>
              <w:t>Стерильный</w:t>
            </w:r>
            <w:r>
              <w:rPr>
                <w:sz w:val="18"/>
              </w:rPr>
              <w:t xml:space="preserve"> продукт,</w:t>
            </w:r>
          </w:p>
          <w:p w:rsidR="000577F2" w:rsidRDefault="000577F2" w:rsidP="00966486">
            <w:pPr>
              <w:jc w:val="center"/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282898</wp:posOffset>
                  </wp:positionH>
                  <wp:positionV relativeFrom="paragraph">
                    <wp:posOffset>122294</wp:posOffset>
                  </wp:positionV>
                  <wp:extent cx="259399" cy="374687"/>
                  <wp:effectExtent l="0" t="0" r="7620" b="635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9" cy="37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                       готовый к использованию</w:t>
            </w:r>
          </w:p>
          <w:p w:rsidR="000577F2" w:rsidRDefault="000577F2" w:rsidP="00966486">
            <w:pPr>
              <w:jc w:val="right"/>
              <w:rPr>
                <w:sz w:val="18"/>
              </w:rPr>
            </w:pPr>
          </w:p>
          <w:p w:rsidR="000577F2" w:rsidRPr="005A47C8" w:rsidRDefault="000577F2" w:rsidP="00966486">
            <w:pPr>
              <w:jc w:val="right"/>
              <w:rPr>
                <w:sz w:val="18"/>
              </w:rPr>
            </w:pPr>
            <w:r>
              <w:rPr>
                <w:sz w:val="18"/>
              </w:rPr>
              <w:t>Всегда проверяйте срок годности</w:t>
            </w:r>
          </w:p>
          <w:p w:rsidR="000577F2" w:rsidRPr="005A47C8" w:rsidRDefault="007D556D" w:rsidP="00966486">
            <w:pPr>
              <w:tabs>
                <w:tab w:val="left" w:pos="1221"/>
              </w:tabs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59.25pt;margin-top:5.3pt;width:132.75pt;height:30.75pt;z-index:2517463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" strokecolor="white [3212]">
                  <v:textbox>
                    <w:txbxContent>
                      <w:p w:rsidR="000577F2" w:rsidRPr="005A47C8" w:rsidRDefault="000577F2" w:rsidP="001C5EE6">
                        <w:pPr>
                          <w:tabs>
                            <w:tab w:val="left" w:pos="1221"/>
                          </w:tabs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Одноразового использования</w:t>
                        </w:r>
                        <w:r w:rsidRPr="005A47C8">
                          <w:rPr>
                            <w:sz w:val="18"/>
                          </w:rPr>
                          <w:t xml:space="preserve"> (</w:t>
                        </w:r>
                        <w:r w:rsidRPr="001C5EE6">
                          <w:rPr>
                            <w:sz w:val="18"/>
                          </w:rPr>
                          <w:t>макс</w:t>
                        </w:r>
                        <w:r w:rsidRPr="005A47C8">
                          <w:rPr>
                            <w:sz w:val="18"/>
                          </w:rPr>
                          <w:t xml:space="preserve">. 4 </w:t>
                        </w:r>
                        <w:r w:rsidR="00BF37F5" w:rsidRPr="008C41C9">
                          <w:rPr>
                            <w:sz w:val="18"/>
                          </w:rPr>
                          <w:t>канала</w:t>
                        </w:r>
                        <w:r w:rsidRPr="005A47C8">
                          <w:rPr>
                            <w:sz w:val="18"/>
                          </w:rPr>
                          <w:t>)</w:t>
                        </w:r>
                      </w:p>
                      <w:p w:rsidR="000577F2" w:rsidRDefault="000577F2" w:rsidP="001C5EE6">
                        <w:pPr>
                          <w:jc w:val="center"/>
                        </w:pPr>
                        <w:r>
                          <w:t>м мимс</w:t>
                        </w: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494155" cy="260350"/>
                              <wp:effectExtent l="0" t="0" r="0" b="6350"/>
                              <wp:docPr id="8" name="Рисунок 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Рисунок 30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94155" cy="2603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577F2">
              <w:rPr>
                <w:noProof/>
                <w:lang w:eastAsia="ru-RU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56847</wp:posOffset>
                  </wp:positionV>
                  <wp:extent cx="373865" cy="451459"/>
                  <wp:effectExtent l="0" t="0" r="7620" b="635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65" cy="4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77F2">
              <w:rPr>
                <w:sz w:val="18"/>
              </w:rPr>
              <w:t xml:space="preserve">                              </w:t>
            </w:r>
          </w:p>
          <w:p w:rsidR="000577F2" w:rsidRPr="005A47C8" w:rsidRDefault="000577F2" w:rsidP="00966486">
            <w:pPr>
              <w:rPr>
                <w:sz w:val="18"/>
              </w:rPr>
            </w:pPr>
          </w:p>
          <w:p w:rsidR="000577F2" w:rsidRPr="005A47C8" w:rsidRDefault="000577F2" w:rsidP="00966486">
            <w:pPr>
              <w:rPr>
                <w:sz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169738</wp:posOffset>
                  </wp:positionH>
                  <wp:positionV relativeFrom="paragraph">
                    <wp:posOffset>91551</wp:posOffset>
                  </wp:positionV>
                  <wp:extent cx="470647" cy="530548"/>
                  <wp:effectExtent l="0" t="0" r="5715" b="3175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647" cy="53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577F2" w:rsidRPr="005A47C8" w:rsidRDefault="007D556D" w:rsidP="00966486">
            <w:pPr>
              <w:tabs>
                <w:tab w:val="left" w:pos="1221"/>
              </w:tabs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w:pict>
                <v:shape id="_x0000_s1027" type="#_x0000_t202" style="position:absolute;margin-left:56.6pt;margin-top:3.45pt;width:132.75pt;height:30.8pt;z-index:2517452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" strokecolor="white [3212]">
                  <v:textbox>
                    <w:txbxContent>
                      <w:p w:rsidR="000577F2" w:rsidRPr="005A47C8" w:rsidRDefault="000577F2" w:rsidP="001C5EE6">
                        <w:pPr>
                          <w:tabs>
                            <w:tab w:val="left" w:pos="1221"/>
                          </w:tabs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 используйте, если упаковка повреждена</w:t>
                        </w:r>
                      </w:p>
                      <w:p w:rsidR="000577F2" w:rsidRDefault="000577F2" w:rsidP="001C5EE6">
                        <w:pPr>
                          <w:jc w:val="center"/>
                        </w:pPr>
                        <w:r>
                          <w:t>мимс</w:t>
                        </w:r>
                      </w:p>
                    </w:txbxContent>
                  </v:textbox>
                </v:shape>
              </w:pict>
            </w:r>
            <w:r w:rsidR="000577F2" w:rsidRPr="005A47C8">
              <w:rPr>
                <w:sz w:val="18"/>
              </w:rPr>
              <w:t xml:space="preserve">                                    </w:t>
            </w:r>
          </w:p>
          <w:p w:rsidR="000577F2" w:rsidRPr="005A47C8" w:rsidRDefault="000577F2" w:rsidP="00966486">
            <w:pPr>
              <w:rPr>
                <w:sz w:val="18"/>
              </w:rPr>
            </w:pPr>
          </w:p>
          <w:p w:rsidR="00A3221A" w:rsidRDefault="00A3221A" w:rsidP="00966486">
            <w:pPr>
              <w:rPr>
                <w:noProof/>
                <w:lang w:eastAsia="ru-RU"/>
              </w:rPr>
            </w:pPr>
          </w:p>
          <w:p w:rsidR="000577F2" w:rsidRPr="005A47C8" w:rsidRDefault="000577F2" w:rsidP="00966486">
            <w:pPr>
              <w:rPr>
                <w:sz w:val="20"/>
              </w:rPr>
            </w:pPr>
            <w:r w:rsidRPr="005A47C8">
              <w:rPr>
                <w:sz w:val="14"/>
              </w:rPr>
              <w:t xml:space="preserve">             </w:t>
            </w:r>
            <w:r w:rsidRPr="005A47C8">
              <w:rPr>
                <w:sz w:val="18"/>
              </w:rPr>
              <w:t xml:space="preserve"> </w:t>
            </w:r>
          </w:p>
        </w:tc>
        <w:tc>
          <w:tcPr>
            <w:tcW w:w="3894" w:type="dxa"/>
          </w:tcPr>
          <w:p w:rsidR="000577F2" w:rsidRPr="006224B5" w:rsidRDefault="000577F2" w:rsidP="001C5EE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53855</wp:posOffset>
                  </wp:positionH>
                  <wp:positionV relativeFrom="paragraph">
                    <wp:posOffset>69713</wp:posOffset>
                  </wp:positionV>
                  <wp:extent cx="266700" cy="178435"/>
                  <wp:effectExtent l="0" t="0" r="0" b="0"/>
                  <wp:wrapTight wrapText="bothSides">
                    <wp:wrapPolygon edited="0">
                      <wp:start x="0" y="0"/>
                      <wp:lineTo x="0" y="18448"/>
                      <wp:lineTo x="20057" y="18448"/>
                      <wp:lineTo x="20057" y="0"/>
                      <wp:lineTo x="0" y="0"/>
                    </wp:wrapPolygon>
                  </wp:wrapTight>
                  <wp:docPr id="29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7474">
              <w:rPr>
                <w:noProof/>
                <w:lang w:eastAsia="ru-RU"/>
              </w:rPr>
              <w:t xml:space="preserve">   </w:t>
            </w:r>
            <w:r w:rsidRPr="00016445">
              <w:rPr>
                <w:b/>
                <w:sz w:val="20"/>
              </w:rPr>
              <w:t>Золотые правила</w:t>
            </w:r>
          </w:p>
          <w:p w:rsidR="006224B5" w:rsidRDefault="006224B5" w:rsidP="001C5EE6">
            <w:pPr>
              <w:jc w:val="both"/>
              <w:rPr>
                <w:sz w:val="18"/>
              </w:rPr>
            </w:pPr>
          </w:p>
          <w:p w:rsidR="000577F2" w:rsidRPr="00016445" w:rsidRDefault="000577F2" w:rsidP="001C5EE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Скорость: </w:t>
            </w:r>
            <w:r w:rsidRPr="005251F0">
              <w:rPr>
                <w:sz w:val="18"/>
              </w:rPr>
              <w:t xml:space="preserve"> 800 </w:t>
            </w:r>
            <w:r w:rsidRPr="00016445">
              <w:rPr>
                <w:sz w:val="18"/>
              </w:rPr>
              <w:t>об/мин</w:t>
            </w:r>
          </w:p>
          <w:p w:rsidR="000577F2" w:rsidRPr="00016445" w:rsidRDefault="00A02A80" w:rsidP="001C5EE6">
            <w:pPr>
              <w:jc w:val="both"/>
              <w:rPr>
                <w:sz w:val="18"/>
              </w:rPr>
            </w:pPr>
            <w:r>
              <w:rPr>
                <w:sz w:val="18"/>
              </w:rPr>
              <w:t>Торк</w:t>
            </w:r>
            <w:r w:rsidR="000577F2">
              <w:rPr>
                <w:sz w:val="18"/>
              </w:rPr>
              <w:t>: 1</w:t>
            </w:r>
            <w:r w:rsidR="000577F2" w:rsidRPr="00016445">
              <w:rPr>
                <w:sz w:val="18"/>
              </w:rPr>
              <w:t xml:space="preserve"> Нсм</w:t>
            </w:r>
          </w:p>
          <w:p w:rsidR="00652828" w:rsidRPr="00652828" w:rsidRDefault="000577F2" w:rsidP="0065282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18"/>
              </w:rPr>
            </w:pPr>
            <w:r w:rsidRPr="00652828">
              <w:rPr>
                <w:sz w:val="18"/>
              </w:rPr>
              <w:t>Перед использованием XP-endo® Shaper предварительно создайте ковровую дорожку канала</w:t>
            </w:r>
            <w:r w:rsidR="00BF37F5" w:rsidRPr="00652828">
              <w:rPr>
                <w:sz w:val="18"/>
              </w:rPr>
              <w:t xml:space="preserve"> не менее 15 / .02.</w:t>
            </w:r>
          </w:p>
          <w:p w:rsidR="00652828" w:rsidRPr="00652828" w:rsidRDefault="000577F2" w:rsidP="0065282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18"/>
              </w:rPr>
            </w:pPr>
            <w:r w:rsidRPr="00652828">
              <w:rPr>
                <w:sz w:val="18"/>
              </w:rPr>
              <w:t>В многокорневых зубах начинайте с самых больших каналов.</w:t>
            </w:r>
            <w:r w:rsidR="00BF37F5" w:rsidRPr="00652828">
              <w:rPr>
                <w:sz w:val="18"/>
              </w:rPr>
              <w:t xml:space="preserve"> </w:t>
            </w:r>
          </w:p>
          <w:p w:rsidR="00652828" w:rsidRPr="00652828" w:rsidRDefault="000577F2" w:rsidP="0065282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18"/>
              </w:rPr>
            </w:pPr>
            <w:r w:rsidRPr="00652828">
              <w:rPr>
                <w:sz w:val="18"/>
              </w:rPr>
              <w:t>Никогда не давите на инструмент.</w:t>
            </w:r>
          </w:p>
          <w:p w:rsidR="000577F2" w:rsidRPr="00652828" w:rsidRDefault="00652828" w:rsidP="0065282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18"/>
              </w:rPr>
            </w:pPr>
            <w:r w:rsidRPr="00652828">
              <w:rPr>
                <w:sz w:val="18"/>
              </w:rPr>
              <w:t>П</w:t>
            </w:r>
            <w:r w:rsidR="000577F2" w:rsidRPr="00652828">
              <w:rPr>
                <w:sz w:val="18"/>
              </w:rPr>
              <w:t>роводите обильную ирригацию в течение всей работы</w:t>
            </w:r>
          </w:p>
          <w:p w:rsidR="00D322DF" w:rsidRPr="00D322DF" w:rsidRDefault="000577F2" w:rsidP="00BF37F5">
            <w:pPr>
              <w:autoSpaceDE w:val="0"/>
              <w:autoSpaceDN w:val="0"/>
              <w:adjustRightInd w:val="0"/>
              <w:jc w:val="both"/>
              <w:rPr>
                <w:rFonts w:cs="Theinhardt-Medium"/>
                <w:color w:val="666666"/>
                <w:sz w:val="16"/>
                <w:szCs w:val="12"/>
              </w:rPr>
            </w:pPr>
            <w:r w:rsidRPr="00D322DF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val="en-US" w:eastAsia="ru-RU"/>
              </w:rPr>
              <w:t>XP</w:t>
            </w:r>
            <w:r w:rsidRPr="00D322DF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  <w:t>-</w:t>
            </w:r>
            <w:r w:rsidRPr="00D322DF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val="en-US" w:eastAsia="ru-RU"/>
              </w:rPr>
              <w:t>endo</w:t>
            </w:r>
            <w:r w:rsidRPr="00D322DF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  <w:t xml:space="preserve"> ® </w:t>
            </w:r>
            <w:r w:rsidRPr="00D322DF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val="en-US" w:eastAsia="ru-RU"/>
              </w:rPr>
              <w:t>Shaper</w:t>
            </w:r>
            <w:r w:rsidRPr="00D322DF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  <w:t xml:space="preserve"> </w:t>
            </w:r>
            <w:r w:rsidRPr="00016445">
              <w:rPr>
                <w:rFonts w:cs="Theinhardt-Medium"/>
                <w:color w:val="666666"/>
                <w:sz w:val="16"/>
                <w:szCs w:val="12"/>
              </w:rPr>
              <w:t xml:space="preserve">1 блистер содержит: </w:t>
            </w:r>
            <w:r w:rsidRPr="00DF124A">
              <w:rPr>
                <w:rFonts w:cs="Theinhardt-Medium"/>
                <w:color w:val="666666"/>
                <w:sz w:val="16"/>
                <w:szCs w:val="12"/>
              </w:rPr>
              <w:t>6</w:t>
            </w:r>
            <w:r w:rsidRPr="00016445">
              <w:rPr>
                <w:rFonts w:cs="Theinhardt-Medium"/>
                <w:color w:val="666666"/>
                <w:sz w:val="16"/>
                <w:szCs w:val="12"/>
              </w:rPr>
              <w:t xml:space="preserve"> </w:t>
            </w:r>
            <w:r w:rsidRPr="00016445">
              <w:rPr>
                <w:rFonts w:cs="Theinhardt-Medium"/>
                <w:color w:val="666666"/>
                <w:sz w:val="16"/>
                <w:szCs w:val="12"/>
                <w:lang w:val="en-US"/>
              </w:rPr>
              <w:t>x</w:t>
            </w:r>
            <w:r w:rsidRPr="00016445">
              <w:rPr>
                <w:rFonts w:cs="Theinhardt-Medium"/>
                <w:color w:val="666666"/>
                <w:sz w:val="16"/>
                <w:szCs w:val="12"/>
              </w:rPr>
              <w:t xml:space="preserve"> </w:t>
            </w:r>
            <w:r>
              <w:rPr>
                <w:rFonts w:cs="Theinhardt-Medium"/>
                <w:color w:val="666666"/>
                <w:sz w:val="16"/>
                <w:szCs w:val="12"/>
              </w:rPr>
              <w:t>3</w:t>
            </w:r>
            <w:r w:rsidRPr="005251F0">
              <w:rPr>
                <w:rFonts w:cs="Theinhardt-Medium"/>
                <w:color w:val="666666"/>
                <w:sz w:val="16"/>
                <w:szCs w:val="12"/>
              </w:rPr>
              <w:t>0/</w:t>
            </w:r>
            <w:r>
              <w:rPr>
                <w:rFonts w:cs="Theinhardt-Medium"/>
                <w:color w:val="666666"/>
                <w:sz w:val="16"/>
                <w:szCs w:val="12"/>
              </w:rPr>
              <w:t>.04</w:t>
            </w:r>
          </w:p>
          <w:p w:rsidR="00FE4803" w:rsidRDefault="00D322DF" w:rsidP="001C5EE6">
            <w:pPr>
              <w:jc w:val="both"/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</w:pPr>
            <w:r w:rsidRPr="00652828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  <w:t>Основная и</w:t>
            </w:r>
            <w:r w:rsidR="000577F2" w:rsidRPr="00652828">
              <w:rPr>
                <w:rFonts w:ascii="Arial" w:eastAsia="Times New Roman" w:hAnsi="Arial" w:cs="Arial"/>
                <w:b/>
                <w:color w:val="AEAAAA"/>
                <w:sz w:val="24"/>
                <w:szCs w:val="40"/>
                <w:lang w:eastAsia="ru-RU"/>
              </w:rPr>
              <w:t xml:space="preserve">нформация </w:t>
            </w:r>
          </w:p>
          <w:p w:rsidR="00652828" w:rsidRPr="00652828" w:rsidRDefault="00652828" w:rsidP="001C5EE6">
            <w:pPr>
              <w:jc w:val="both"/>
              <w:rPr>
                <w:rFonts w:ascii="Arial" w:eastAsia="Times New Roman" w:hAnsi="Arial" w:cs="Arial"/>
                <w:b/>
                <w:color w:val="AEAAAA"/>
                <w:sz w:val="8"/>
                <w:szCs w:val="40"/>
                <w:lang w:eastAsia="ru-RU"/>
              </w:rPr>
            </w:pPr>
          </w:p>
          <w:p w:rsidR="000577F2" w:rsidRDefault="000577F2" w:rsidP="001C5EE6">
            <w:pPr>
              <w:jc w:val="both"/>
              <w:rPr>
                <w:b/>
                <w:sz w:val="18"/>
                <w:szCs w:val="18"/>
              </w:rPr>
            </w:pPr>
            <w:r w:rsidRPr="00D322DF">
              <w:rPr>
                <w:b/>
                <w:sz w:val="18"/>
                <w:szCs w:val="18"/>
              </w:rPr>
              <w:t xml:space="preserve">Показания к применению: </w:t>
            </w:r>
          </w:p>
          <w:p w:rsidR="00652828" w:rsidRPr="00D322DF" w:rsidRDefault="00652828" w:rsidP="001C5EE6">
            <w:pPr>
              <w:jc w:val="both"/>
              <w:rPr>
                <w:b/>
                <w:sz w:val="18"/>
                <w:szCs w:val="18"/>
              </w:rPr>
            </w:pPr>
          </w:p>
          <w:p w:rsidR="00652828" w:rsidRDefault="007D556D" w:rsidP="001C5E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</w:t>
            </w:r>
            <w:bookmarkStart w:id="0" w:name="_GoBack"/>
            <w:bookmarkEnd w:id="0"/>
            <w:r w:rsidR="000577F2" w:rsidRPr="00D322DF">
              <w:rPr>
                <w:sz w:val="18"/>
                <w:szCs w:val="18"/>
              </w:rPr>
              <w:t xml:space="preserve"> эндодонтические инструменты предназначены для использования в медицинских или больничных учреждениях квалифицированными специалистами</w:t>
            </w:r>
            <w:r w:rsidR="00D322DF">
              <w:rPr>
                <w:sz w:val="18"/>
                <w:szCs w:val="18"/>
              </w:rPr>
              <w:t xml:space="preserve"> </w:t>
            </w:r>
            <w:r w:rsidR="000577F2" w:rsidRPr="00D322DF">
              <w:rPr>
                <w:sz w:val="18"/>
                <w:szCs w:val="18"/>
              </w:rPr>
              <w:t xml:space="preserve">здравоохранения. </w:t>
            </w:r>
          </w:p>
          <w:p w:rsidR="000577F2" w:rsidRPr="00D322DF" w:rsidRDefault="000577F2" w:rsidP="001C5EE6">
            <w:pPr>
              <w:jc w:val="both"/>
              <w:rPr>
                <w:sz w:val="18"/>
                <w:szCs w:val="18"/>
              </w:rPr>
            </w:pPr>
            <w:r w:rsidRPr="00D322DF">
              <w:rPr>
                <w:sz w:val="18"/>
                <w:szCs w:val="18"/>
              </w:rPr>
              <w:t>XP-endo Shaper используется для эндодонтического лечения.</w:t>
            </w:r>
          </w:p>
          <w:p w:rsidR="00FE4803" w:rsidRPr="00D322DF" w:rsidRDefault="00FE4803" w:rsidP="001C5EE6">
            <w:pPr>
              <w:jc w:val="both"/>
              <w:rPr>
                <w:sz w:val="18"/>
                <w:szCs w:val="18"/>
              </w:rPr>
            </w:pPr>
          </w:p>
          <w:p w:rsidR="00652828" w:rsidRDefault="000577F2" w:rsidP="001C5EE6">
            <w:pPr>
              <w:jc w:val="both"/>
              <w:rPr>
                <w:b/>
                <w:sz w:val="18"/>
                <w:szCs w:val="18"/>
              </w:rPr>
            </w:pPr>
            <w:r w:rsidRPr="00D322DF">
              <w:rPr>
                <w:b/>
                <w:sz w:val="18"/>
                <w:szCs w:val="18"/>
              </w:rPr>
              <w:t>Противопоказания:</w:t>
            </w:r>
          </w:p>
          <w:p w:rsidR="000577F2" w:rsidRPr="00D322DF" w:rsidRDefault="000577F2" w:rsidP="001C5EE6">
            <w:pPr>
              <w:jc w:val="both"/>
              <w:rPr>
                <w:sz w:val="18"/>
                <w:szCs w:val="18"/>
              </w:rPr>
            </w:pPr>
            <w:r w:rsidRPr="00D322DF">
              <w:rPr>
                <w:sz w:val="18"/>
                <w:szCs w:val="18"/>
              </w:rPr>
              <w:br/>
              <w:t xml:space="preserve">Этот продукт содержит никель и не должен использоваться для людей с аллергической чувствительностью к этому металлу. </w:t>
            </w:r>
          </w:p>
          <w:p w:rsidR="00A3221A" w:rsidRPr="00D322DF" w:rsidRDefault="000577F2" w:rsidP="001C5EE6">
            <w:pPr>
              <w:jc w:val="both"/>
              <w:rPr>
                <w:sz w:val="18"/>
                <w:szCs w:val="18"/>
              </w:rPr>
            </w:pPr>
            <w:r w:rsidRPr="00D322DF">
              <w:rPr>
                <w:b/>
                <w:sz w:val="18"/>
                <w:szCs w:val="18"/>
              </w:rPr>
              <w:t>Побочные реакции</w:t>
            </w:r>
            <w:r w:rsidRPr="00D322DF">
              <w:rPr>
                <w:sz w:val="18"/>
                <w:szCs w:val="18"/>
              </w:rPr>
              <w:t xml:space="preserve">: Не известны </w:t>
            </w:r>
          </w:p>
          <w:p w:rsidR="00FE4803" w:rsidRPr="00D322DF" w:rsidRDefault="00FE4803" w:rsidP="001C5EE6">
            <w:pPr>
              <w:jc w:val="both"/>
              <w:rPr>
                <w:sz w:val="18"/>
                <w:szCs w:val="18"/>
              </w:rPr>
            </w:pPr>
          </w:p>
          <w:p w:rsidR="000577F2" w:rsidRPr="00D322DF" w:rsidRDefault="000577F2" w:rsidP="001C5EE6">
            <w:pPr>
              <w:jc w:val="both"/>
              <w:rPr>
                <w:b/>
                <w:sz w:val="18"/>
                <w:szCs w:val="18"/>
              </w:rPr>
            </w:pPr>
            <w:r w:rsidRPr="00D322DF">
              <w:rPr>
                <w:b/>
                <w:sz w:val="18"/>
                <w:szCs w:val="18"/>
              </w:rPr>
              <w:t>Предупреждения и меры предосторожности:</w:t>
            </w:r>
          </w:p>
          <w:p w:rsidR="00A3221A" w:rsidRPr="00D322DF" w:rsidRDefault="00A3221A" w:rsidP="00D322DF">
            <w:pPr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:rsidR="000577F2" w:rsidRPr="00D322DF" w:rsidRDefault="000577F2" w:rsidP="001C5EE6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322DF">
              <w:rPr>
                <w:rFonts w:eastAsia="Times New Roman" w:cs="Arial"/>
                <w:sz w:val="18"/>
                <w:szCs w:val="18"/>
                <w:lang w:eastAsia="ru-RU"/>
              </w:rPr>
              <w:t>Одноразовые инструменты не</w:t>
            </w:r>
            <w:r w:rsidR="00EF2AF7">
              <w:rPr>
                <w:rFonts w:eastAsia="Times New Roman" w:cs="Arial"/>
                <w:sz w:val="18"/>
                <w:szCs w:val="18"/>
                <w:lang w:eastAsia="ru-RU"/>
              </w:rPr>
              <w:t xml:space="preserve"> должны вторично использоваться. П</w:t>
            </w:r>
            <w:r w:rsidRPr="00D322DF">
              <w:rPr>
                <w:rFonts w:eastAsia="Times New Roman" w:cs="Arial"/>
                <w:sz w:val="18"/>
                <w:szCs w:val="18"/>
                <w:lang w:eastAsia="ru-RU"/>
              </w:rPr>
              <w:t>ри многоразовом использовании есть возможность</w:t>
            </w:r>
            <w:r w:rsidR="00BF37F5">
              <w:rPr>
                <w:rFonts w:eastAsia="Times New Roman" w:cs="Arial"/>
                <w:sz w:val="18"/>
                <w:szCs w:val="18"/>
                <w:lang w:eastAsia="ru-RU"/>
              </w:rPr>
              <w:t xml:space="preserve"> их поломки</w:t>
            </w:r>
            <w:r w:rsidRPr="00D322DF">
              <w:rPr>
                <w:rFonts w:eastAsia="Times New Roman" w:cs="Arial"/>
                <w:sz w:val="18"/>
                <w:szCs w:val="18"/>
                <w:lang w:eastAsia="ru-RU"/>
              </w:rPr>
              <w:t>.</w:t>
            </w:r>
          </w:p>
          <w:p w:rsidR="000577F2" w:rsidRPr="00D322DF" w:rsidRDefault="000577F2" w:rsidP="001C5EE6">
            <w:pPr>
              <w:pStyle w:val="a4"/>
              <w:numPr>
                <w:ilvl w:val="0"/>
                <w:numId w:val="1"/>
              </w:numPr>
              <w:ind w:left="360"/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D322DF">
              <w:rPr>
                <w:rFonts w:eastAsia="Times New Roman" w:cs="Arial"/>
                <w:sz w:val="18"/>
                <w:szCs w:val="18"/>
                <w:lang w:eastAsia="ru-RU"/>
              </w:rPr>
              <w:t>Всегда проверяйте инструмент(ы) перед использованием на наличие видимых дефектов.</w:t>
            </w:r>
          </w:p>
          <w:p w:rsidR="000577F2" w:rsidRPr="000C0FA1" w:rsidRDefault="000577F2" w:rsidP="00D322DF">
            <w:pPr>
              <w:pStyle w:val="a4"/>
              <w:numPr>
                <w:ilvl w:val="0"/>
                <w:numId w:val="1"/>
              </w:numPr>
              <w:ind w:left="360"/>
              <w:jc w:val="both"/>
            </w:pPr>
            <w:r w:rsidRPr="00D322DF">
              <w:rPr>
                <w:rFonts w:eastAsia="Times New Roman" w:cs="Arial"/>
                <w:sz w:val="18"/>
                <w:szCs w:val="18"/>
                <w:lang w:eastAsia="ru-RU"/>
              </w:rPr>
              <w:t xml:space="preserve">Когда срок действия инструмента заканчивается, утилизируйте его в соответствии с применимыми законами и правилами. </w:t>
            </w:r>
          </w:p>
        </w:tc>
        <w:tc>
          <w:tcPr>
            <w:tcW w:w="6627" w:type="dxa"/>
          </w:tcPr>
          <w:p w:rsidR="000577F2" w:rsidRDefault="000577F2" w:rsidP="000577F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800 об/мин (800-1000 об/мин)</w:t>
            </w:r>
          </w:p>
          <w:p w:rsidR="000577F2" w:rsidRDefault="00BA1A87" w:rsidP="000577F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Торк</w:t>
            </w:r>
            <w:r w:rsidR="000577F2">
              <w:rPr>
                <w:sz w:val="18"/>
                <w:szCs w:val="18"/>
              </w:rPr>
              <w:t>: 1Нсм</w:t>
            </w:r>
          </w:p>
          <w:p w:rsidR="000577F2" w:rsidRDefault="000577F2" w:rsidP="000577F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0577F2" w:rsidRPr="00A3221A" w:rsidRDefault="000577F2" w:rsidP="00A3221A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1. Перед использованием XP-endo® Shaper предварит</w:t>
            </w:r>
            <w:r w:rsidR="00652828">
              <w:rPr>
                <w:rFonts w:eastAsia="Times New Roman" w:cs="Arial"/>
                <w:sz w:val="18"/>
                <w:szCs w:val="30"/>
                <w:lang w:eastAsia="ru-RU"/>
              </w:rPr>
              <w:t>ельно создайте ковровую дорожку не менее 15 / .02.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 w:rsidR="00652828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В </w:t>
            </w:r>
            <w:r w:rsidR="00FE4803">
              <w:rPr>
                <w:rFonts w:eastAsia="Times New Roman" w:cs="Arial"/>
                <w:sz w:val="18"/>
                <w:szCs w:val="30"/>
                <w:lang w:eastAsia="ru-RU"/>
              </w:rPr>
              <w:t>облитерированных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 / суже</w:t>
            </w:r>
            <w:r w:rsidR="00D322DF">
              <w:rPr>
                <w:rFonts w:eastAsia="Times New Roman" w:cs="Arial"/>
                <w:sz w:val="18"/>
                <w:szCs w:val="30"/>
                <w:lang w:eastAsia="ru-RU"/>
              </w:rPr>
              <w:t>нных каналах или каналах сложной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 кривизны, рекомендуется </w:t>
            </w:r>
            <w:r w:rsidR="00652828">
              <w:rPr>
                <w:rFonts w:eastAsia="Times New Roman" w:cs="Arial"/>
                <w:sz w:val="18"/>
                <w:szCs w:val="30"/>
                <w:lang w:eastAsia="ru-RU"/>
              </w:rPr>
              <w:t>ковровая дорожка размером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 до 10 / .04.</w:t>
            </w:r>
          </w:p>
          <w:p w:rsidR="000577F2" w:rsidRPr="00A3221A" w:rsidRDefault="000577F2" w:rsidP="00A3221A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2. В</w:t>
            </w:r>
            <w:r w:rsidR="00D322DF">
              <w:rPr>
                <w:rFonts w:eastAsia="Times New Roman" w:cs="Arial"/>
                <w:sz w:val="18"/>
                <w:szCs w:val="30"/>
                <w:lang w:eastAsia="ru-RU"/>
              </w:rPr>
              <w:t xml:space="preserve"> много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корневых зубах начинайте с самого большого канала. </w:t>
            </w:r>
          </w:p>
          <w:p w:rsidR="000577F2" w:rsidRPr="00A3221A" w:rsidRDefault="000577F2" w:rsidP="00A3221A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3</w:t>
            </w:r>
            <w:r w:rsidRPr="008C41C9">
              <w:rPr>
                <w:rFonts w:eastAsia="Times New Roman" w:cs="Arial"/>
                <w:color w:val="FF0000"/>
                <w:sz w:val="18"/>
                <w:szCs w:val="30"/>
                <w:lang w:eastAsia="ru-RU"/>
              </w:rPr>
              <w:t xml:space="preserve">. </w:t>
            </w:r>
            <w:r w:rsidR="008C41C9" w:rsidRPr="008C41C9">
              <w:rPr>
                <w:rFonts w:eastAsia="Times New Roman" w:cs="Arial"/>
                <w:color w:val="FF0000"/>
                <w:sz w:val="18"/>
                <w:szCs w:val="30"/>
                <w:lang w:eastAsia="ru-RU"/>
              </w:rPr>
              <w:t>Введите</w:t>
            </w:r>
            <w:r w:rsidR="008C41C9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кончик XP-</w:t>
            </w:r>
            <w:r w:rsidR="003E17C5">
              <w:rPr>
                <w:rFonts w:eastAsia="Times New Roman" w:cs="Arial"/>
                <w:sz w:val="18"/>
                <w:szCs w:val="30"/>
                <w:lang w:eastAsia="ru-RU"/>
              </w:rPr>
              <w:t>endo® Shaper в канал (Р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ис. A), слегка достаньте и приведите наконечник в режиме вращения. Канал и камера пульпы должны всегда соде</w:t>
            </w:r>
            <w:r w:rsidR="00652828">
              <w:rPr>
                <w:rFonts w:eastAsia="Times New Roman" w:cs="Arial"/>
                <w:sz w:val="18"/>
                <w:szCs w:val="30"/>
                <w:lang w:eastAsia="ru-RU"/>
              </w:rPr>
              <w:t>ржать ирригационный раствор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.</w:t>
            </w:r>
          </w:p>
          <w:p w:rsidR="000577F2" w:rsidRPr="00A3221A" w:rsidRDefault="000577F2" w:rsidP="00A3221A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4. Мягко продвигаясь, достигните рабочей длины (РД) </w:t>
            </w:r>
            <w:r w:rsidR="003E17C5">
              <w:rPr>
                <w:rFonts w:eastAsia="Times New Roman" w:cs="Arial"/>
                <w:sz w:val="18"/>
                <w:szCs w:val="30"/>
                <w:lang w:eastAsia="ru-RU"/>
              </w:rPr>
              <w:t>(Р</w:t>
            </w:r>
            <w:r w:rsidR="00A3221A">
              <w:rPr>
                <w:rFonts w:eastAsia="Times New Roman" w:cs="Arial"/>
                <w:sz w:val="18"/>
                <w:szCs w:val="30"/>
                <w:lang w:eastAsia="ru-RU"/>
              </w:rPr>
              <w:t>ис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. B); вынимая файл после каждого погружения. Если РД не достигнута за 3 – 5 движений, остановитесь, проведите ирригацию и повторите с XP-endo® Shaper. Никогда не давите на инструмент и всегда держите его вращающимся и движущимся в канале.</w:t>
            </w:r>
          </w:p>
          <w:p w:rsidR="000577F2" w:rsidRPr="00A3221A" w:rsidRDefault="000577F2" w:rsidP="00A3221A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5. Как только РД достигнута, проведите ирр</w:t>
            </w:r>
            <w:r w:rsidR="00D322DF">
              <w:rPr>
                <w:rFonts w:eastAsia="Times New Roman" w:cs="Arial"/>
                <w:sz w:val="18"/>
                <w:szCs w:val="30"/>
                <w:lang w:eastAsia="ru-RU"/>
              </w:rPr>
              <w:t xml:space="preserve">игацию и работайте </w:t>
            </w:r>
            <w:r w:rsidR="00BF37F5">
              <w:rPr>
                <w:rFonts w:eastAsia="Times New Roman" w:cs="Arial"/>
                <w:sz w:val="18"/>
                <w:szCs w:val="30"/>
                <w:lang w:eastAsia="ru-RU"/>
              </w:rPr>
              <w:t xml:space="preserve">инструментом </w:t>
            </w:r>
            <w:r w:rsidR="00BF37F5" w:rsidRPr="00A3221A">
              <w:rPr>
                <w:rFonts w:eastAsia="Times New Roman" w:cs="Arial"/>
                <w:sz w:val="18"/>
                <w:szCs w:val="30"/>
                <w:lang w:eastAsia="ru-RU"/>
              </w:rPr>
              <w:t>мягкими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 движениями взад-вперед в пределах рабочей длины</w:t>
            </w:r>
            <w:r w:rsidR="00BF37F5">
              <w:rPr>
                <w:rFonts w:eastAsia="Times New Roman" w:cs="Arial"/>
                <w:sz w:val="18"/>
                <w:szCs w:val="30"/>
                <w:lang w:eastAsia="ru-RU"/>
              </w:rPr>
              <w:t>,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 w:rsidR="00BF37F5">
              <w:rPr>
                <w:rFonts w:eastAsia="Times New Roman" w:cs="Arial"/>
                <w:sz w:val="18"/>
                <w:szCs w:val="30"/>
                <w:lang w:eastAsia="ru-RU"/>
              </w:rPr>
              <w:t xml:space="preserve">совершая 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еще 10 движений </w:t>
            </w:r>
            <w:r w:rsidR="003E17C5">
              <w:rPr>
                <w:rFonts w:eastAsia="Times New Roman" w:cs="Arial"/>
                <w:sz w:val="18"/>
                <w:szCs w:val="30"/>
                <w:lang w:eastAsia="ru-RU"/>
              </w:rPr>
              <w:t>(Р</w:t>
            </w:r>
            <w:r w:rsidR="00A3221A">
              <w:rPr>
                <w:rFonts w:eastAsia="Times New Roman" w:cs="Arial"/>
                <w:sz w:val="18"/>
                <w:szCs w:val="30"/>
                <w:lang w:eastAsia="ru-RU"/>
              </w:rPr>
              <w:t>ис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. C). Окончательный апикальный размер теперь составляет не менее 30 / .04.  </w:t>
            </w:r>
          </w:p>
          <w:p w:rsidR="000577F2" w:rsidRPr="00A3221A" w:rsidRDefault="000577F2" w:rsidP="00A3221A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6. </w:t>
            </w:r>
            <w:r w:rsidR="003E17C5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Проведите ирригацию для устранения </w:t>
            </w:r>
            <w:r w:rsidRPr="008C41C9">
              <w:rPr>
                <w:rFonts w:eastAsia="Times New Roman" w:cs="Arial"/>
                <w:color w:val="FF0000"/>
                <w:sz w:val="18"/>
                <w:szCs w:val="30"/>
                <w:lang w:eastAsia="ru-RU"/>
              </w:rPr>
              <w:t>частиц</w:t>
            </w:r>
            <w:r w:rsidR="008C41C9" w:rsidRPr="008C41C9">
              <w:rPr>
                <w:rFonts w:eastAsia="Times New Roman" w:cs="Arial"/>
                <w:color w:val="FF0000"/>
                <w:sz w:val="18"/>
                <w:szCs w:val="30"/>
                <w:lang w:eastAsia="ru-RU"/>
              </w:rPr>
              <w:t xml:space="preserve"> опилок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.</w:t>
            </w:r>
          </w:p>
          <w:p w:rsidR="000577F2" w:rsidRPr="00A3221A" w:rsidRDefault="003E17C5" w:rsidP="00A3221A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7. </w:t>
            </w:r>
            <w:r w:rsidR="000577F2" w:rsidRPr="00A3221A">
              <w:rPr>
                <w:rFonts w:eastAsia="Times New Roman" w:cs="Arial"/>
                <w:sz w:val="18"/>
                <w:szCs w:val="30"/>
                <w:lang w:eastAsia="ru-RU"/>
              </w:rPr>
              <w:t>Закрепите окончательн</w:t>
            </w:r>
            <w:r w:rsidR="00BF37F5">
              <w:rPr>
                <w:rFonts w:eastAsia="Times New Roman" w:cs="Arial"/>
                <w:sz w:val="18"/>
                <w:szCs w:val="30"/>
                <w:lang w:eastAsia="ru-RU"/>
              </w:rPr>
              <w:t xml:space="preserve">ый апикальный размер с помощью 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гуттаперчевого</w:t>
            </w:r>
            <w:r w:rsidR="000577F2"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 штифта</w:t>
            </w:r>
            <w:r w:rsidR="00BF37F5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 w:rsidR="006224B5">
              <w:rPr>
                <w:rFonts w:eastAsia="Times New Roman" w:cs="Arial"/>
                <w:sz w:val="18"/>
                <w:szCs w:val="30"/>
                <w:lang w:eastAsia="ru-RU"/>
              </w:rPr>
              <w:t xml:space="preserve">размером </w:t>
            </w:r>
            <w:r w:rsidR="00BF37F5" w:rsidRPr="00A3221A">
              <w:rPr>
                <w:rFonts w:eastAsia="Times New Roman" w:cs="Arial"/>
                <w:sz w:val="18"/>
                <w:szCs w:val="30"/>
                <w:lang w:eastAsia="ru-RU"/>
              </w:rPr>
              <w:t>30/04</w:t>
            </w:r>
            <w:r w:rsidR="000577F2"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. </w:t>
            </w:r>
          </w:p>
          <w:p w:rsidR="000577F2" w:rsidRPr="00A3221A" w:rsidRDefault="00BF37F5" w:rsidP="00A3221A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8. Если требуется более </w:t>
            </w:r>
            <w:r w:rsidR="008C41C9" w:rsidRPr="008C41C9">
              <w:rPr>
                <w:rFonts w:eastAsia="Times New Roman" w:cs="Arial"/>
                <w:color w:val="FF0000"/>
                <w:sz w:val="18"/>
                <w:szCs w:val="30"/>
                <w:lang w:eastAsia="ru-RU"/>
              </w:rPr>
              <w:t xml:space="preserve">обьемное </w:t>
            </w:r>
            <w:r w:rsidRPr="008C41C9">
              <w:rPr>
                <w:rFonts w:eastAsia="Times New Roman" w:cs="Arial"/>
                <w:color w:val="FF0000"/>
                <w:sz w:val="18"/>
                <w:szCs w:val="30"/>
                <w:lang w:eastAsia="ru-RU"/>
              </w:rPr>
              <w:t>п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>репарирование</w:t>
            </w:r>
            <w:r w:rsidR="000577F2" w:rsidRPr="00A3221A">
              <w:rPr>
                <w:rFonts w:eastAsia="Times New Roman" w:cs="Arial"/>
                <w:sz w:val="18"/>
                <w:szCs w:val="30"/>
                <w:lang w:eastAsia="ru-RU"/>
              </w:rPr>
              <w:t>, и</w:t>
            </w:r>
            <w:r>
              <w:rPr>
                <w:rFonts w:eastAsia="Times New Roman" w:cs="Arial"/>
                <w:sz w:val="18"/>
                <w:szCs w:val="30"/>
                <w:lang w:eastAsia="ru-RU"/>
              </w:rPr>
              <w:t xml:space="preserve">спользуйте соответствующий Race для достижения желаемого размера.  </w:t>
            </w:r>
          </w:p>
          <w:p w:rsidR="000577F2" w:rsidRPr="00A3221A" w:rsidRDefault="000577F2" w:rsidP="00A3221A">
            <w:pPr>
              <w:jc w:val="both"/>
              <w:rPr>
                <w:rFonts w:eastAsia="Times New Roman" w:cs="Arial"/>
                <w:sz w:val="18"/>
                <w:szCs w:val="30"/>
                <w:lang w:eastAsia="ru-RU"/>
              </w:rPr>
            </w:pP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9. Про</w:t>
            </w:r>
            <w:r w:rsidR="003E17C5">
              <w:rPr>
                <w:rFonts w:eastAsia="Times New Roman" w:cs="Arial"/>
                <w:sz w:val="18"/>
                <w:szCs w:val="30"/>
                <w:lang w:eastAsia="ru-RU"/>
              </w:rPr>
              <w:t>ведите ирригацию. В завершении рекомендуется использовать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 xml:space="preserve"> XP-endo®</w:t>
            </w:r>
            <w:r w:rsidR="003E17C5" w:rsidRPr="003E17C5">
              <w:rPr>
                <w:rFonts w:eastAsia="Times New Roman" w:cs="Arial"/>
                <w:sz w:val="18"/>
                <w:szCs w:val="30"/>
                <w:lang w:eastAsia="ru-RU"/>
              </w:rPr>
              <w:t xml:space="preserve"> </w:t>
            </w:r>
            <w:r w:rsidR="003E17C5">
              <w:rPr>
                <w:rFonts w:eastAsia="Times New Roman" w:cs="Arial"/>
                <w:sz w:val="18"/>
                <w:szCs w:val="30"/>
                <w:lang w:val="en-US" w:eastAsia="ru-RU"/>
              </w:rPr>
              <w:t>Finisher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.</w:t>
            </w:r>
          </w:p>
          <w:p w:rsidR="000577F2" w:rsidRPr="00BA1A87" w:rsidRDefault="000577F2" w:rsidP="00A3221A">
            <w:pPr>
              <w:jc w:val="both"/>
              <w:rPr>
                <w:rFonts w:eastAsia="Times New Roman" w:cs="Arial"/>
                <w:sz w:val="18"/>
                <w:szCs w:val="30"/>
                <w:lang w:val="en-US" w:eastAsia="ru-RU"/>
              </w:rPr>
            </w:pP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10. Проведите обтурацию канала гуттаперчей и герметиком. Рекомендуем</w:t>
            </w:r>
            <w:r w:rsidRPr="00BA1A87">
              <w:rPr>
                <w:rFonts w:eastAsia="Times New Roman" w:cs="Arial"/>
                <w:sz w:val="18"/>
                <w:szCs w:val="30"/>
                <w:lang w:val="en-US" w:eastAsia="ru-RU"/>
              </w:rPr>
              <w:t xml:space="preserve"> TotalFill® BC Points</w:t>
            </w:r>
            <w:r w:rsidR="00A02A80" w:rsidRPr="00A02A80">
              <w:rPr>
                <w:lang w:val="en-US"/>
              </w:rPr>
              <w:t>™</w:t>
            </w:r>
            <w:r w:rsidRPr="00BA1A87">
              <w:rPr>
                <w:rFonts w:eastAsia="Times New Roman" w:cs="Arial"/>
                <w:sz w:val="18"/>
                <w:szCs w:val="30"/>
                <w:lang w:val="en-US" w:eastAsia="ru-RU"/>
              </w:rPr>
              <w:t xml:space="preserve"> </w:t>
            </w:r>
            <w:r w:rsidRPr="00A3221A">
              <w:rPr>
                <w:rFonts w:eastAsia="Times New Roman" w:cs="Arial"/>
                <w:sz w:val="18"/>
                <w:szCs w:val="30"/>
                <w:lang w:eastAsia="ru-RU"/>
              </w:rPr>
              <w:t>и</w:t>
            </w:r>
            <w:r w:rsidRPr="00BA1A87">
              <w:rPr>
                <w:rFonts w:eastAsia="Times New Roman" w:cs="Arial"/>
                <w:sz w:val="18"/>
                <w:szCs w:val="30"/>
                <w:lang w:val="en-US" w:eastAsia="ru-RU"/>
              </w:rPr>
              <w:t xml:space="preserve"> TotalFill® BC Sealer</w:t>
            </w:r>
            <w:r w:rsidR="00A02A80" w:rsidRPr="00A02A80">
              <w:rPr>
                <w:lang w:val="en-US"/>
              </w:rPr>
              <w:t>™</w:t>
            </w:r>
            <w:r w:rsidRPr="00BA1A87">
              <w:rPr>
                <w:rFonts w:eastAsia="Times New Roman" w:cs="Arial"/>
                <w:sz w:val="18"/>
                <w:szCs w:val="30"/>
                <w:lang w:val="en-US" w:eastAsia="ru-RU"/>
              </w:rPr>
              <w:t>.</w:t>
            </w:r>
          </w:p>
          <w:p w:rsidR="00BF37F5" w:rsidRPr="00EF2AF7" w:rsidRDefault="00BF37F5" w:rsidP="001C5EE6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-29326</wp:posOffset>
                  </wp:positionH>
                  <wp:positionV relativeFrom="paragraph">
                    <wp:posOffset>73025</wp:posOffset>
                  </wp:positionV>
                  <wp:extent cx="2192655" cy="1106117"/>
                  <wp:effectExtent l="0" t="0" r="0" b="0"/>
                  <wp:wrapNone/>
                  <wp:docPr id="5" name="Рисунок 5" descr="D:\РАБОТА\шайп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шайпер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6" r="62842"/>
                          <a:stretch/>
                        </pic:blipFill>
                        <pic:spPr bwMode="auto">
                          <a:xfrm>
                            <a:off x="0" y="0"/>
                            <a:ext cx="2192655" cy="110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BF37F5" w:rsidRPr="00EF2AF7" w:rsidRDefault="00BF37F5" w:rsidP="001C5EE6">
            <w:pPr>
              <w:rPr>
                <w:noProof/>
                <w:lang w:val="en-US" w:eastAsia="ru-RU"/>
              </w:rPr>
            </w:pPr>
          </w:p>
          <w:p w:rsidR="00D0785C" w:rsidRPr="00EF2AF7" w:rsidRDefault="00D0785C" w:rsidP="001C5EE6">
            <w:pPr>
              <w:rPr>
                <w:noProof/>
                <w:lang w:val="en-US" w:eastAsia="ru-RU"/>
              </w:rPr>
            </w:pPr>
          </w:p>
          <w:p w:rsidR="000577F2" w:rsidRPr="000577F2" w:rsidRDefault="00D0785C" w:rsidP="001C5EE6">
            <w:pPr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2181225</wp:posOffset>
                  </wp:positionH>
                  <wp:positionV relativeFrom="paragraph">
                    <wp:posOffset>532130</wp:posOffset>
                  </wp:positionV>
                  <wp:extent cx="1897380" cy="1076325"/>
                  <wp:effectExtent l="0" t="0" r="7620" b="9525"/>
                  <wp:wrapNone/>
                  <wp:docPr id="16" name="Рисунок 16" descr="D:\РАБОТА\шайп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ТА\шайпер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71" t="3482" r="-240" b="6604"/>
                          <a:stretch/>
                        </pic:blipFill>
                        <pic:spPr bwMode="auto">
                          <a:xfrm>
                            <a:off x="0" y="0"/>
                            <a:ext cx="189738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582930</wp:posOffset>
                  </wp:positionV>
                  <wp:extent cx="2181225" cy="1047750"/>
                  <wp:effectExtent l="0" t="0" r="9525" b="0"/>
                  <wp:wrapNone/>
                  <wp:docPr id="15" name="Рисунок 15" descr="D:\РАБОТА\шайп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\шайпер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29" r="29259" b="5335"/>
                          <a:stretch/>
                        </pic:blipFill>
                        <pic:spPr bwMode="auto">
                          <a:xfrm>
                            <a:off x="0" y="0"/>
                            <a:ext cx="21812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031D" w:rsidRPr="00BA1A87" w:rsidRDefault="007D556D">
      <w:pPr>
        <w:rPr>
          <w:lang w:val="en-US"/>
        </w:rPr>
      </w:pPr>
    </w:p>
    <w:sectPr w:rsidR="00A0031D" w:rsidRPr="00BA1A87" w:rsidSect="001C5E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inhardt-Medium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2540"/>
    <w:multiLevelType w:val="hybridMultilevel"/>
    <w:tmpl w:val="A8AC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70554"/>
    <w:multiLevelType w:val="hybridMultilevel"/>
    <w:tmpl w:val="37DE92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69564A"/>
    <w:multiLevelType w:val="hybridMultilevel"/>
    <w:tmpl w:val="5408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5EE6"/>
    <w:rsid w:val="00034B40"/>
    <w:rsid w:val="000577F2"/>
    <w:rsid w:val="001C5EE6"/>
    <w:rsid w:val="001E7B5E"/>
    <w:rsid w:val="003109BF"/>
    <w:rsid w:val="003344E5"/>
    <w:rsid w:val="003550AC"/>
    <w:rsid w:val="003E17C5"/>
    <w:rsid w:val="004C70EF"/>
    <w:rsid w:val="005F6546"/>
    <w:rsid w:val="006224B5"/>
    <w:rsid w:val="00652828"/>
    <w:rsid w:val="007D556D"/>
    <w:rsid w:val="008C41C9"/>
    <w:rsid w:val="009F2A38"/>
    <w:rsid w:val="00A02A80"/>
    <w:rsid w:val="00A3221A"/>
    <w:rsid w:val="00A36DDB"/>
    <w:rsid w:val="00B45791"/>
    <w:rsid w:val="00B91EB0"/>
    <w:rsid w:val="00BA1A87"/>
    <w:rsid w:val="00BF37F5"/>
    <w:rsid w:val="00C73149"/>
    <w:rsid w:val="00D0785C"/>
    <w:rsid w:val="00D322DF"/>
    <w:rsid w:val="00D9411A"/>
    <w:rsid w:val="00DF124A"/>
    <w:rsid w:val="00EF2AF7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03BE0B"/>
  <w15:docId w15:val="{9AB97F3A-AD2F-48CC-B692-F80A8183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E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Ruiu</dc:creator>
  <cp:keywords/>
  <dc:description/>
  <cp:lastModifiedBy>Спектор Наталья</cp:lastModifiedBy>
  <cp:revision>14</cp:revision>
  <cp:lastPrinted>2018-08-30T08:34:00Z</cp:lastPrinted>
  <dcterms:created xsi:type="dcterms:W3CDTF">2018-08-29T06:39:00Z</dcterms:created>
  <dcterms:modified xsi:type="dcterms:W3CDTF">2018-11-19T09:15:00Z</dcterms:modified>
</cp:coreProperties>
</file>